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0"/>
        </w:tabs>
        <w:spacing w:line="400" w:lineRule="exact"/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873-韩国文学与文化</w:t>
      </w:r>
    </w:p>
    <w:p>
      <w:pPr>
        <w:jc w:val="center"/>
        <w:rPr>
          <w:rFonts w:hint="eastAsia" w:ascii="黑体" w:hAnsi="宋体" w:eastAsia="黑体"/>
          <w:szCs w:val="21"/>
        </w:rPr>
      </w:pPr>
    </w:p>
    <w:p>
      <w:pPr>
        <w:spacing w:line="400" w:lineRule="exact"/>
        <w:rPr>
          <w:rFonts w:hint="eastAsia" w:ascii="黑体" w:hAnsi="宋体" w:eastAsia="黑体" w:cs="Arial"/>
          <w:b/>
          <w:color w:val="333333"/>
          <w:szCs w:val="21"/>
        </w:rPr>
      </w:pPr>
      <w:r>
        <w:rPr>
          <w:rFonts w:hint="eastAsia" w:ascii="黑体" w:hAnsi="宋体" w:eastAsia="黑体" w:cs="Arial"/>
          <w:color w:val="333333"/>
          <w:szCs w:val="21"/>
        </w:rPr>
        <w:t>一、考试目的</w:t>
      </w:r>
      <w:r>
        <w:rPr>
          <w:rFonts w:hint="eastAsia" w:ascii="黑体" w:hAnsi="宋体" w:eastAsia="黑体" w:cs="Arial"/>
          <w:b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cs="Arial"/>
          <w:color w:val="333333"/>
          <w:szCs w:val="21"/>
        </w:rPr>
      </w:pPr>
      <w:r>
        <w:rPr>
          <w:rFonts w:hint="eastAsia" w:ascii="宋体" w:hAnsi="宋体" w:cs="Arial"/>
          <w:color w:val="333333"/>
          <w:szCs w:val="21"/>
        </w:rPr>
        <w:t>主要考察考生对韩国文学发展历史及其各时期主要文学思潮、文学流派的掌握以及各阶段代表作家及其作品的主题、创作技巧、艺术风格等创作特点的理解；考察考生对韩国社会和文化的了解情况。</w:t>
      </w:r>
    </w:p>
    <w:p>
      <w:pPr>
        <w:spacing w:line="400" w:lineRule="exact"/>
        <w:ind w:firstLine="420" w:firstLineChars="200"/>
        <w:rPr>
          <w:rFonts w:hint="eastAsia" w:ascii="宋体" w:hAnsi="宋体" w:cs="Arial"/>
          <w:color w:val="333333"/>
          <w:szCs w:val="21"/>
        </w:rPr>
      </w:pPr>
    </w:p>
    <w:p>
      <w:pPr>
        <w:spacing w:line="400" w:lineRule="exact"/>
        <w:rPr>
          <w:rFonts w:hint="eastAsia" w:ascii="黑体" w:hAnsi="宋体" w:eastAsia="黑体" w:cs="Arial"/>
          <w:b/>
          <w:color w:val="333333"/>
          <w:szCs w:val="21"/>
        </w:rPr>
      </w:pPr>
      <w:r>
        <w:rPr>
          <w:rFonts w:hint="eastAsia" w:ascii="黑体" w:hAnsi="宋体" w:eastAsia="黑体" w:cs="Arial"/>
          <w:color w:val="333333"/>
          <w:szCs w:val="21"/>
        </w:rPr>
        <w:t>二、题型和分值</w:t>
      </w:r>
    </w:p>
    <w:p>
      <w:pPr>
        <w:spacing w:line="400" w:lineRule="exact"/>
        <w:ind w:firstLine="420" w:firstLineChars="200"/>
        <w:rPr>
          <w:rFonts w:hint="eastAsia" w:ascii="宋体" w:hAnsi="宋体" w:cs="Arial"/>
          <w:color w:val="333333"/>
          <w:szCs w:val="21"/>
          <w:highlight w:val="none"/>
        </w:rPr>
      </w:pPr>
      <w:r>
        <w:rPr>
          <w:rFonts w:hint="eastAsia" w:ascii="宋体" w:hAnsi="宋体" w:cs="Arial"/>
          <w:color w:val="333333"/>
          <w:szCs w:val="21"/>
        </w:rPr>
        <w:t>考试采取闭卷笔试形式，要求考生具有良好的逻辑思维能力和韩国语表达能力，用韩国语作答。考试时间为3小时，</w:t>
      </w:r>
      <w:r>
        <w:rPr>
          <w:rFonts w:hint="eastAsia" w:ascii="宋体" w:hAnsi="宋体" w:cs="Arial"/>
          <w:color w:val="333333"/>
          <w:szCs w:val="21"/>
          <w:highlight w:val="none"/>
        </w:rPr>
        <w:t>卷面成绩满分为150分，</w:t>
      </w:r>
      <w:r>
        <w:rPr>
          <w:rFonts w:hint="eastAsia" w:ascii="宋体" w:hAnsi="宋体" w:cs="Arial"/>
          <w:color w:val="333333"/>
          <w:szCs w:val="21"/>
          <w:highlight w:val="none"/>
          <w:lang w:val="en-US" w:eastAsia="zh-CN"/>
        </w:rPr>
        <w:t>其中古典文学60分，近现代</w:t>
      </w:r>
      <w:r>
        <w:rPr>
          <w:rFonts w:hint="eastAsia" w:ascii="宋体" w:hAnsi="宋体" w:cs="Arial"/>
          <w:color w:val="333333"/>
          <w:szCs w:val="21"/>
          <w:highlight w:val="none"/>
        </w:rPr>
        <w:t>文学</w:t>
      </w:r>
      <w:r>
        <w:rPr>
          <w:rFonts w:hint="eastAsia" w:ascii="宋体" w:hAnsi="宋体" w:cs="Arial"/>
          <w:color w:val="333333"/>
          <w:szCs w:val="21"/>
          <w:highlight w:val="none"/>
          <w:lang w:val="en-US" w:eastAsia="zh-CN"/>
        </w:rPr>
        <w:t>6</w:t>
      </w:r>
      <w:r>
        <w:rPr>
          <w:rFonts w:ascii="宋体" w:hAnsi="宋体" w:cs="Arial"/>
          <w:color w:val="333333"/>
          <w:szCs w:val="21"/>
          <w:highlight w:val="none"/>
        </w:rPr>
        <w:t>0</w:t>
      </w:r>
      <w:r>
        <w:rPr>
          <w:rFonts w:hint="eastAsia" w:ascii="宋体" w:hAnsi="宋体" w:cs="Arial"/>
          <w:color w:val="333333"/>
          <w:szCs w:val="21"/>
          <w:highlight w:val="none"/>
        </w:rPr>
        <w:t>分，</w:t>
      </w:r>
      <w:r>
        <w:rPr>
          <w:rFonts w:hint="eastAsia" w:ascii="宋体" w:hAnsi="宋体" w:cs="Arial"/>
          <w:color w:val="333333"/>
          <w:szCs w:val="21"/>
          <w:highlight w:val="none"/>
          <w:lang w:val="en-US" w:eastAsia="zh-CN"/>
        </w:rPr>
        <w:t>韩国</w:t>
      </w:r>
      <w:r>
        <w:rPr>
          <w:rFonts w:hint="eastAsia" w:ascii="宋体" w:hAnsi="宋体" w:cs="Arial"/>
          <w:color w:val="333333"/>
          <w:szCs w:val="21"/>
          <w:highlight w:val="none"/>
        </w:rPr>
        <w:t>文化</w:t>
      </w:r>
      <w:r>
        <w:rPr>
          <w:rFonts w:hint="eastAsia" w:ascii="宋体" w:hAnsi="宋体" w:cs="Arial"/>
          <w:color w:val="333333"/>
          <w:szCs w:val="21"/>
          <w:highlight w:val="none"/>
          <w:lang w:val="en-US" w:eastAsia="zh-CN"/>
        </w:rPr>
        <w:t>3</w:t>
      </w:r>
      <w:r>
        <w:rPr>
          <w:rFonts w:ascii="宋体" w:hAnsi="宋体" w:cs="Arial"/>
          <w:color w:val="333333"/>
          <w:szCs w:val="21"/>
          <w:highlight w:val="none"/>
        </w:rPr>
        <w:t>0</w:t>
      </w:r>
      <w:r>
        <w:rPr>
          <w:rFonts w:hint="eastAsia" w:ascii="宋体" w:hAnsi="宋体" w:cs="Arial"/>
          <w:color w:val="333333"/>
          <w:szCs w:val="21"/>
          <w:highlight w:val="none"/>
        </w:rPr>
        <w:t>分。</w:t>
      </w:r>
    </w:p>
    <w:p>
      <w:pPr>
        <w:spacing w:line="400" w:lineRule="exact"/>
        <w:ind w:firstLine="420" w:firstLineChars="200"/>
        <w:rPr>
          <w:rFonts w:ascii="宋体" w:hAnsi="宋体" w:cs="Arial"/>
          <w:color w:val="333333"/>
          <w:szCs w:val="21"/>
        </w:rPr>
      </w:pPr>
      <w:r>
        <w:rPr>
          <w:rFonts w:hint="eastAsia" w:ascii="宋体" w:hAnsi="宋体" w:cs="Arial"/>
          <w:color w:val="333333"/>
          <w:szCs w:val="21"/>
        </w:rPr>
        <w:t>考试题型分为三</w:t>
      </w:r>
      <w:r>
        <w:rPr>
          <w:rFonts w:hint="eastAsia" w:ascii="宋体" w:hAnsi="宋体" w:cs="Arial"/>
          <w:color w:val="333333"/>
          <w:szCs w:val="21"/>
          <w:lang w:val="en-US" w:eastAsia="zh-CN"/>
        </w:rPr>
        <w:t>个</w:t>
      </w:r>
      <w:r>
        <w:rPr>
          <w:rFonts w:hint="eastAsia" w:ascii="宋体" w:hAnsi="宋体" w:cs="Arial"/>
          <w:color w:val="333333"/>
          <w:szCs w:val="21"/>
        </w:rPr>
        <w:t>部分，第一大题为名词解释（</w:t>
      </w:r>
      <w:r>
        <w:rPr>
          <w:rFonts w:hint="eastAsia" w:ascii="宋体" w:hAnsi="宋体" w:cs="Arial"/>
          <w:color w:val="333333"/>
          <w:szCs w:val="21"/>
          <w:lang w:val="en-US" w:eastAsia="zh-CN"/>
        </w:rPr>
        <w:t>共三题，每题10分，共30</w:t>
      </w:r>
      <w:r>
        <w:rPr>
          <w:rFonts w:hint="eastAsia" w:ascii="宋体" w:hAnsi="宋体" w:cs="Arial"/>
          <w:color w:val="333333"/>
          <w:szCs w:val="21"/>
        </w:rPr>
        <w:t>分），第二大题为简</w:t>
      </w:r>
      <w:r>
        <w:rPr>
          <w:rFonts w:hint="eastAsia" w:ascii="宋体" w:hAnsi="宋体" w:cs="Arial"/>
          <w:color w:val="333333"/>
          <w:szCs w:val="21"/>
          <w:lang w:val="en-US" w:eastAsia="zh-CN"/>
        </w:rPr>
        <w:t>述</w:t>
      </w:r>
      <w:r>
        <w:rPr>
          <w:rFonts w:hint="eastAsia" w:ascii="宋体" w:hAnsi="宋体" w:cs="Arial"/>
          <w:color w:val="333333"/>
          <w:szCs w:val="21"/>
        </w:rPr>
        <w:t>题（</w:t>
      </w:r>
      <w:r>
        <w:rPr>
          <w:rFonts w:hint="eastAsia" w:ascii="宋体" w:hAnsi="宋体" w:cs="Arial"/>
          <w:color w:val="333333"/>
          <w:szCs w:val="21"/>
          <w:lang w:val="en-US" w:eastAsia="zh-CN"/>
        </w:rPr>
        <w:t>共三题，每题20分，共6</w:t>
      </w:r>
      <w:r>
        <w:rPr>
          <w:rFonts w:hint="eastAsia" w:ascii="宋体" w:hAnsi="宋体" w:cs="Arial"/>
          <w:color w:val="333333"/>
          <w:szCs w:val="21"/>
        </w:rPr>
        <w:t>0分），第三大题为论述题（</w:t>
      </w:r>
      <w:r>
        <w:rPr>
          <w:rFonts w:hint="eastAsia" w:ascii="宋体" w:hAnsi="宋体" w:cs="Arial"/>
          <w:color w:val="333333"/>
          <w:szCs w:val="21"/>
          <w:lang w:val="en-US" w:eastAsia="zh-CN"/>
        </w:rPr>
        <w:t>共两题，每题30分，共</w:t>
      </w:r>
      <w:r>
        <w:rPr>
          <w:rFonts w:hint="eastAsia" w:ascii="宋体" w:hAnsi="宋体" w:cs="Arial"/>
          <w:color w:val="333333"/>
          <w:szCs w:val="21"/>
        </w:rPr>
        <w:t>60分）。</w:t>
      </w:r>
    </w:p>
    <w:p>
      <w:pPr>
        <w:spacing w:line="400" w:lineRule="exact"/>
        <w:ind w:firstLine="420" w:firstLineChars="200"/>
        <w:rPr>
          <w:rFonts w:hint="eastAsia" w:ascii="宋体" w:hAnsi="宋体" w:cs="Arial"/>
          <w:color w:val="333333"/>
          <w:szCs w:val="21"/>
        </w:rPr>
      </w:pPr>
    </w:p>
    <w:p>
      <w:pPr>
        <w:spacing w:line="400" w:lineRule="exact"/>
        <w:rPr>
          <w:rFonts w:hint="eastAsia" w:ascii="黑体" w:hAnsi="宋体" w:eastAsia="黑体" w:cs="Arial"/>
          <w:b/>
          <w:color w:val="333333"/>
          <w:szCs w:val="21"/>
        </w:rPr>
      </w:pPr>
      <w:r>
        <w:rPr>
          <w:rFonts w:hint="eastAsia" w:ascii="黑体" w:hAnsi="宋体" w:eastAsia="黑体" w:cs="Arial"/>
          <w:color w:val="333333"/>
          <w:szCs w:val="21"/>
        </w:rPr>
        <w:t>三、考试内容</w:t>
      </w:r>
      <w:r>
        <w:rPr>
          <w:rFonts w:hint="eastAsia" w:ascii="黑体" w:hAnsi="宋体" w:eastAsia="黑体" w:cs="Arial"/>
          <w:b/>
          <w:color w:val="333333"/>
          <w:szCs w:val="21"/>
        </w:rPr>
        <w:t xml:space="preserve"> </w:t>
      </w:r>
      <w:bookmarkStart w:id="0" w:name="_GoBack"/>
      <w:bookmarkEnd w:id="0"/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Arial"/>
          <w:color w:val="333333"/>
          <w:szCs w:val="21"/>
          <w:lang w:val="en-US" w:eastAsia="zh-CN"/>
        </w:rPr>
        <w:t>韩国文学</w:t>
      </w:r>
      <w:r>
        <w:rPr>
          <w:rFonts w:ascii="宋体" w:hAnsi="宋体" w:cs="Arial"/>
          <w:color w:val="333333"/>
          <w:szCs w:val="21"/>
        </w:rPr>
        <w:t>主要包括</w:t>
      </w:r>
      <w:r>
        <w:rPr>
          <w:rFonts w:hint="eastAsia" w:ascii="宋体" w:hAnsi="宋体" w:cs="Arial"/>
          <w:color w:val="333333"/>
          <w:szCs w:val="21"/>
        </w:rPr>
        <w:t>自上古时代至20世纪</w:t>
      </w:r>
      <w:r>
        <w:rPr>
          <w:rFonts w:hint="eastAsia" w:ascii="宋体" w:hAnsi="宋体" w:cs="Arial"/>
          <w:color w:val="333333"/>
          <w:szCs w:val="21"/>
          <w:lang w:val="en-US" w:eastAsia="zh-CN"/>
        </w:rPr>
        <w:t>末</w:t>
      </w:r>
      <w:r>
        <w:rPr>
          <w:rFonts w:hint="eastAsia" w:ascii="宋体" w:hAnsi="宋体" w:cs="Arial"/>
          <w:color w:val="333333"/>
          <w:szCs w:val="21"/>
        </w:rPr>
        <w:t>韩国文学发展</w:t>
      </w:r>
      <w:r>
        <w:rPr>
          <w:rFonts w:hint="eastAsia" w:ascii="宋体" w:hAnsi="宋体" w:cs="Arial"/>
          <w:color w:val="333333"/>
          <w:szCs w:val="21"/>
          <w:lang w:val="en-US" w:eastAsia="zh-CN"/>
        </w:rPr>
        <w:t>的历史进程</w:t>
      </w:r>
      <w:r>
        <w:rPr>
          <w:rFonts w:hint="eastAsia" w:ascii="宋体" w:hAnsi="宋体" w:cs="Arial"/>
          <w:color w:val="333333"/>
          <w:szCs w:val="21"/>
          <w:lang w:eastAsia="zh-CN"/>
        </w:rPr>
        <w:t>，</w:t>
      </w:r>
      <w:r>
        <w:rPr>
          <w:rFonts w:hint="eastAsia" w:ascii="宋体" w:hAnsi="宋体" w:cs="Arial"/>
          <w:color w:val="333333"/>
          <w:szCs w:val="21"/>
          <w:lang w:val="en-US" w:eastAsia="zh-CN"/>
        </w:rPr>
        <w:t>以及</w:t>
      </w:r>
      <w:r>
        <w:rPr>
          <w:rFonts w:ascii="宋体" w:hAnsi="宋体" w:cs="Arial"/>
          <w:color w:val="333333"/>
          <w:szCs w:val="21"/>
        </w:rPr>
        <w:t>各时期</w:t>
      </w:r>
      <w:r>
        <w:rPr>
          <w:rFonts w:hint="eastAsia" w:ascii="宋体" w:hAnsi="宋体" w:cs="Arial"/>
          <w:color w:val="333333"/>
          <w:szCs w:val="21"/>
        </w:rPr>
        <w:t>文学思潮、文学流派、</w:t>
      </w:r>
      <w:r>
        <w:rPr>
          <w:rFonts w:hint="eastAsia" w:ascii="宋体" w:hAnsi="宋体" w:cs="Arial"/>
          <w:color w:val="333333"/>
          <w:szCs w:val="21"/>
          <w:lang w:val="en-US" w:eastAsia="zh-CN"/>
        </w:rPr>
        <w:t>文学体裁、重要作家作品、</w:t>
      </w:r>
      <w:r>
        <w:rPr>
          <w:rFonts w:hint="eastAsia" w:ascii="宋体" w:hAnsi="宋体" w:cs="Arial"/>
          <w:szCs w:val="21"/>
        </w:rPr>
        <w:t>中韩文学关系</w:t>
      </w:r>
      <w:r>
        <w:rPr>
          <w:rFonts w:hint="eastAsia" w:ascii="宋体" w:hAnsi="宋体" w:cs="Arial"/>
          <w:szCs w:val="21"/>
          <w:lang w:val="en-US" w:eastAsia="zh-CN"/>
        </w:rPr>
        <w:t>等内容。</w:t>
      </w:r>
      <w:r>
        <w:rPr>
          <w:rFonts w:hint="eastAsia" w:ascii="宋体" w:hAnsi="宋体" w:cs="Arial"/>
          <w:szCs w:val="21"/>
        </w:rPr>
        <w:t>韩国</w:t>
      </w:r>
      <w:r>
        <w:rPr>
          <w:rFonts w:hint="eastAsia" w:ascii="宋体" w:hAnsi="宋体" w:cs="Arial"/>
          <w:color w:val="333333"/>
          <w:szCs w:val="21"/>
        </w:rPr>
        <w:t>文化主要包括韩国的</w:t>
      </w:r>
      <w:r>
        <w:rPr>
          <w:rFonts w:hint="eastAsia" w:ascii="宋体" w:hAnsi="宋体" w:cs="宋体"/>
          <w:color w:val="000000"/>
          <w:kern w:val="0"/>
          <w:szCs w:val="21"/>
        </w:rPr>
        <w:t>历史知识、民俗文化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哲学宗教、政治经济、中韩关系等内容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400" w:lineRule="exact"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MzMzZDRhZjI3MWYxYTRiY2UxNjY5MDdjYWYxNDUifQ=="/>
  </w:docVars>
  <w:rsids>
    <w:rsidRoot w:val="24B32D33"/>
    <w:rsid w:val="158C247F"/>
    <w:rsid w:val="24B32D33"/>
    <w:rsid w:val="4F773AF2"/>
    <w:rsid w:val="64A2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401</Characters>
  <Lines>0</Lines>
  <Paragraphs>0</Paragraphs>
  <TotalTime>7</TotalTime>
  <ScaleCrop>false</ScaleCrop>
  <LinksUpToDate>false</LinksUpToDate>
  <CharactersWithSpaces>403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2022-06-29T04:38:00Z</dcterms:created>
  <dc:creator>牛林杰</dc:creator>
  <cp:lastModifiedBy>牛林杰</cp:lastModifiedBy>
  <dcterms:modified xsi:type="dcterms:W3CDTF">2022-06-29T05:18:32Z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E08DFC130FB34B4086E54EAAB2252D9E</vt:lpwstr>
  </property>
</Properties>
</file>